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4D5EF" w14:textId="77777777" w:rsidR="00AF3DC1" w:rsidRDefault="002C494D">
      <w:bookmarkStart w:id="0" w:name="_GoBack"/>
      <w:bookmarkEnd w:id="0"/>
      <w:r>
        <w:rPr>
          <w:lang w:eastAsia="sl-SI"/>
        </w:rPr>
        <w:object w:dxaOrig="1440" w:dyaOrig="1440" w14:anchorId="09FE27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98.9pt;margin-top:5.1pt;width:66.55pt;height:82.65pt;z-index:251659264;mso-width-relative:page;mso-height-relative:page" fillcolor="#39f" strokecolor="white">
            <v:fill color2="#039"/>
            <v:imagedata r:id="rId8" o:title=""/>
          </v:shape>
          <o:OLEObject Type="Embed" ProgID="Unknown" ShapeID="_x0000_s1027" DrawAspect="Content" ObjectID="_1819122811" r:id="rId9"/>
        </w:object>
      </w:r>
      <w:r>
        <w:rPr>
          <w:noProof/>
          <w:lang w:eastAsia="sl-SI"/>
        </w:rPr>
        <w:drawing>
          <wp:inline distT="0" distB="0" distL="0" distR="0" wp14:anchorId="763175EF" wp14:editId="62863F71">
            <wp:extent cx="1104900" cy="1082040"/>
            <wp:effectExtent l="0" t="0" r="0" b="3810"/>
            <wp:docPr id="7" name="Picture 7" descr="C:\Users\Božo\AppData\Local\Microsoft\Windows\INetCache\Content.Outlook\DQP19IVW\Logo ZZB za upora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Božo\AppData\Local\Microsoft\Windows\INetCache\Content.Outlook\DQP19IVW\Logo ZZB za uporab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110" cy="117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sl-SI"/>
        </w:rPr>
        <w:t xml:space="preserve">    </w:t>
      </w:r>
      <w:r>
        <w:rPr>
          <w:noProof/>
          <w:lang w:eastAsia="sl-SI"/>
        </w:rPr>
        <w:drawing>
          <wp:inline distT="0" distB="0" distL="0" distR="0" wp14:anchorId="533CC85D" wp14:editId="5DDF6A5B">
            <wp:extent cx="1141730" cy="1066165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4" t="9262" r="20884" b="13571"/>
                    <a:stretch>
                      <a:fillRect/>
                    </a:stretch>
                  </pic:blipFill>
                  <pic:spPr>
                    <a:xfrm>
                      <a:off x="0" y="0"/>
                      <a:ext cx="1199264" cy="111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sl-SI"/>
        </w:rPr>
        <w:t xml:space="preserve">    </w:t>
      </w:r>
      <w:r>
        <w:rPr>
          <w:noProof/>
          <w:lang w:eastAsia="sl-SI"/>
        </w:rPr>
        <w:drawing>
          <wp:inline distT="0" distB="0" distL="0" distR="0" wp14:anchorId="5F000557" wp14:editId="1ED9C41B">
            <wp:extent cx="1188720" cy="1066800"/>
            <wp:effectExtent l="0" t="0" r="0" b="0"/>
            <wp:docPr id="2" name="Picture 2" descr="C:\Users\Božo\AppData\Local\Microsoft\Windows\INetCache\Content.Word\logozvv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Božo\AppData\Local\Microsoft\Windows\INetCache\Content.Word\logozvvs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424" cy="111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sl-SI"/>
        </w:rPr>
        <w:t xml:space="preserve">    </w:t>
      </w:r>
      <w:r>
        <w:rPr>
          <w:noProof/>
          <w:lang w:eastAsia="sl-SI"/>
        </w:rPr>
        <w:drawing>
          <wp:inline distT="0" distB="0" distL="0" distR="0" wp14:anchorId="2345100F" wp14:editId="38D8603C">
            <wp:extent cx="1153160" cy="1097280"/>
            <wp:effectExtent l="0" t="0" r="5080" b="0"/>
            <wp:docPr id="6" name="Picture 6" descr="Zdru&amp;zcaron;enje S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Zdru&amp;zcaron;enje SEV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7853" cy="112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sl-SI"/>
        </w:rPr>
        <w:t xml:space="preserve">                             </w:t>
      </w:r>
    </w:p>
    <w:p w14:paraId="2FCFE394" w14:textId="77777777" w:rsidR="00AF3DC1" w:rsidRDefault="002C494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Članice Svetovne federacije veteranov:</w:t>
      </w:r>
    </w:p>
    <w:p w14:paraId="555A6F9E" w14:textId="77777777" w:rsidR="00AF3DC1" w:rsidRDefault="002C494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978EBD9" w14:textId="77777777" w:rsidR="00AF3DC1" w:rsidRDefault="002C494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Zveza združenj borcev za vrednote NOB Slovenije</w:t>
      </w:r>
    </w:p>
    <w:p w14:paraId="7EFCA970" w14:textId="77777777" w:rsidR="00AF3DC1" w:rsidRDefault="002C494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Zveza društev vojnih invalidov Slovenije</w:t>
      </w:r>
    </w:p>
    <w:p w14:paraId="3DFD2413" w14:textId="77777777" w:rsidR="00AF3DC1" w:rsidRDefault="002C494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Zveza veteranov vojne za Slovenijo</w:t>
      </w:r>
    </w:p>
    <w:p w14:paraId="335DC671" w14:textId="77777777" w:rsidR="00AF3DC1" w:rsidRDefault="002C494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Zveza</w:t>
      </w:r>
      <w:r>
        <w:rPr>
          <w:rFonts w:ascii="Arial" w:hAnsi="Arial" w:cs="Arial"/>
          <w:b/>
        </w:rPr>
        <w:t xml:space="preserve"> policijskih veteranskih društev Sever</w:t>
      </w:r>
    </w:p>
    <w:p w14:paraId="2F92B937" w14:textId="77777777" w:rsidR="00AF3DC1" w:rsidRDefault="002C494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Zveza društev in klubov MORiS</w:t>
      </w:r>
    </w:p>
    <w:p w14:paraId="2AD8367E" w14:textId="77777777" w:rsidR="00AF3DC1" w:rsidRDefault="00AF3DC1"/>
    <w:p w14:paraId="43AF4C80" w14:textId="77777777" w:rsidR="00AF3DC1" w:rsidRDefault="00AF3DC1">
      <w:pPr>
        <w:rPr>
          <w:rFonts w:ascii="Arial" w:hAnsi="Arial" w:cs="Arial"/>
        </w:rPr>
      </w:pPr>
    </w:p>
    <w:p w14:paraId="3716A457" w14:textId="6BE4492C" w:rsidR="00AF3DC1" w:rsidRDefault="002C494D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VABIJO NA VETERANSKI POHOD ZA MIR 202</w:t>
      </w:r>
      <w:r w:rsidR="00BF0D14">
        <w:rPr>
          <w:rFonts w:ascii="Arial" w:hAnsi="Arial" w:cs="Arial"/>
          <w:b/>
          <w:sz w:val="28"/>
          <w:szCs w:val="28"/>
        </w:rPr>
        <w:t>5</w:t>
      </w:r>
    </w:p>
    <w:p w14:paraId="7AAB6F46" w14:textId="0C893E5E" w:rsidR="00AF3DC1" w:rsidRDefault="002C494D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Ljubljana, 21. 9. 202</w:t>
      </w:r>
      <w:r w:rsidR="00BF0D1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, med 11. in 12.30 uro</w:t>
      </w:r>
    </w:p>
    <w:p w14:paraId="1DD8D02F" w14:textId="77777777" w:rsidR="00AF3DC1" w:rsidRDefault="002C494D">
      <w:pPr>
        <w:pStyle w:val="Odstavekseznam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  <w:lang w:eastAsia="sl-SI"/>
        </w:rPr>
        <w:drawing>
          <wp:inline distT="0" distB="0" distL="0" distR="0" wp14:anchorId="48AA4C34" wp14:editId="483A51E3">
            <wp:extent cx="5314315" cy="166052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625" cy="166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76960" w14:textId="77777777" w:rsidR="00AF3DC1" w:rsidRDefault="002C494D">
      <w:pPr>
        <w:pStyle w:val="Odstavekseznama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Pohod za mir je skupna aktivnost članic svetovne federacije veteranov. Odvija se ob 21. septembru, </w:t>
      </w:r>
      <w:r>
        <w:rPr>
          <w:rFonts w:ascii="Arial" w:hAnsi="Arial" w:cs="Arial"/>
        </w:rPr>
        <w:t>mednarodnem dnevu miru, po enakem scenariju v vseh prestolnicah držav, katerih veterani so člani svetovne federacije. Ključni del scenarija je branje poslanice generalnega sekretarja OZN, minuta tišine za padle bojevnike v vseh vojnah in nacionalno mirovno</w:t>
      </w:r>
      <w:r>
        <w:rPr>
          <w:rFonts w:ascii="Arial" w:hAnsi="Arial" w:cs="Arial"/>
        </w:rPr>
        <w:t xml:space="preserve"> sporočilo.</w:t>
      </w:r>
    </w:p>
    <w:p w14:paraId="14525A99" w14:textId="77777777" w:rsidR="00AF3DC1" w:rsidRDefault="00AF3DC1">
      <w:pPr>
        <w:spacing w:after="0" w:line="240" w:lineRule="auto"/>
        <w:jc w:val="both"/>
        <w:rPr>
          <w:rFonts w:ascii="Arial" w:hAnsi="Arial" w:cs="Arial"/>
        </w:rPr>
      </w:pPr>
    </w:p>
    <w:p w14:paraId="366A6770" w14:textId="77777777" w:rsidR="00AF3DC1" w:rsidRDefault="002C494D">
      <w:pPr>
        <w:spacing w:line="240" w:lineRule="auto"/>
        <w:ind w:left="1418" w:hanging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PROGRAM:</w:t>
      </w:r>
    </w:p>
    <w:p w14:paraId="2B0F14F2" w14:textId="77777777" w:rsidR="00AF3DC1" w:rsidRDefault="002C494D">
      <w:pPr>
        <w:spacing w:line="240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11.00 – 11.15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 pred Moderno galerijo</w:t>
      </w:r>
    </w:p>
    <w:p w14:paraId="7CA358E8" w14:textId="77777777" w:rsidR="00AF3DC1" w:rsidRDefault="002C494D">
      <w:pPr>
        <w:spacing w:line="240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11.15 – 11.45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simbolni pohod po Cankarjevi, Čopovi, Prešernovem trgu in Stritarjevi </w:t>
      </w:r>
    </w:p>
    <w:p w14:paraId="2196CA0C" w14:textId="77777777" w:rsidR="00AF3DC1" w:rsidRDefault="002C494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11.50 – 12.30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slovesnost na Mestnem trgu </w:t>
      </w:r>
    </w:p>
    <w:p w14:paraId="30D1FB50" w14:textId="77777777" w:rsidR="00AF3DC1" w:rsidRDefault="00AF3DC1">
      <w:pPr>
        <w:spacing w:line="240" w:lineRule="auto"/>
        <w:jc w:val="both"/>
        <w:rPr>
          <w:rFonts w:ascii="Arial" w:hAnsi="Arial" w:cs="Arial"/>
        </w:rPr>
      </w:pPr>
    </w:p>
    <w:p w14:paraId="02A2F473" w14:textId="77777777" w:rsidR="00AF3DC1" w:rsidRDefault="00AF3DC1">
      <w:pPr>
        <w:spacing w:line="240" w:lineRule="auto"/>
        <w:jc w:val="both"/>
        <w:rPr>
          <w:rFonts w:ascii="Arial" w:hAnsi="Arial" w:cs="Arial"/>
        </w:rPr>
      </w:pPr>
    </w:p>
    <w:p w14:paraId="40887EB9" w14:textId="0D84C077" w:rsidR="00AF3DC1" w:rsidRDefault="002C494D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Slavnostni govornik bo </w:t>
      </w:r>
      <w:r w:rsidR="00091D58">
        <w:rPr>
          <w:rFonts w:ascii="Arial" w:hAnsi="Arial" w:cs="Arial"/>
        </w:rPr>
        <w:t>upokojeni novinar in dolgoletni dopisnik iz tujine Uroš Lipušček</w:t>
      </w:r>
    </w:p>
    <w:p w14:paraId="4F7259B9" w14:textId="77777777" w:rsidR="00AF3DC1" w:rsidRDefault="00AF3DC1">
      <w:pPr>
        <w:spacing w:line="240" w:lineRule="auto"/>
        <w:jc w:val="center"/>
        <w:rPr>
          <w:rFonts w:ascii="Arial" w:hAnsi="Arial" w:cs="Arial"/>
        </w:rPr>
      </w:pPr>
    </w:p>
    <w:p w14:paraId="70E8E8DE" w14:textId="77777777" w:rsidR="00AF3DC1" w:rsidRDefault="00AF3DC1">
      <w:pPr>
        <w:spacing w:line="240" w:lineRule="auto"/>
        <w:jc w:val="both"/>
        <w:rPr>
          <w:rFonts w:ascii="Arial" w:hAnsi="Arial" w:cs="Arial"/>
        </w:rPr>
      </w:pPr>
    </w:p>
    <w:p w14:paraId="323A849C" w14:textId="77777777" w:rsidR="00AF3DC1" w:rsidRDefault="002C494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 A B L J E N I</w:t>
      </w:r>
    </w:p>
    <w:sectPr w:rsidR="00AF3DC1">
      <w:endnotePr>
        <w:numFmt w:val="decimal"/>
      </w:endnotePr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4B256" w14:textId="77777777" w:rsidR="002C494D" w:rsidRDefault="002C494D">
      <w:pPr>
        <w:spacing w:line="240" w:lineRule="auto"/>
      </w:pPr>
      <w:r>
        <w:separator/>
      </w:r>
    </w:p>
  </w:endnote>
  <w:endnote w:type="continuationSeparator" w:id="0">
    <w:p w14:paraId="6A2B5617" w14:textId="77777777" w:rsidR="002C494D" w:rsidRDefault="002C4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E10ED" w14:textId="77777777" w:rsidR="002C494D" w:rsidRDefault="002C494D">
      <w:pPr>
        <w:spacing w:after="0"/>
      </w:pPr>
      <w:r>
        <w:separator/>
      </w:r>
    </w:p>
  </w:footnote>
  <w:footnote w:type="continuationSeparator" w:id="0">
    <w:p w14:paraId="58AFACC7" w14:textId="77777777" w:rsidR="002C494D" w:rsidRDefault="002C49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8"/>
    <w:rsid w:val="00091D58"/>
    <w:rsid w:val="000A218A"/>
    <w:rsid w:val="000B3620"/>
    <w:rsid w:val="000C75AC"/>
    <w:rsid w:val="00171546"/>
    <w:rsid w:val="001D1AEC"/>
    <w:rsid w:val="001E39B6"/>
    <w:rsid w:val="001E7A18"/>
    <w:rsid w:val="0021050B"/>
    <w:rsid w:val="002347DF"/>
    <w:rsid w:val="00235C42"/>
    <w:rsid w:val="002A2F69"/>
    <w:rsid w:val="002C494D"/>
    <w:rsid w:val="00390C51"/>
    <w:rsid w:val="003A1F5C"/>
    <w:rsid w:val="003B3D9E"/>
    <w:rsid w:val="003C18CB"/>
    <w:rsid w:val="003D65EB"/>
    <w:rsid w:val="003E3657"/>
    <w:rsid w:val="003F05E0"/>
    <w:rsid w:val="003F05E8"/>
    <w:rsid w:val="00432C01"/>
    <w:rsid w:val="00456F12"/>
    <w:rsid w:val="00464661"/>
    <w:rsid w:val="004A2612"/>
    <w:rsid w:val="004B6986"/>
    <w:rsid w:val="004E0D24"/>
    <w:rsid w:val="004E1DAF"/>
    <w:rsid w:val="004F3BCE"/>
    <w:rsid w:val="004F57FC"/>
    <w:rsid w:val="00501FF7"/>
    <w:rsid w:val="00502136"/>
    <w:rsid w:val="005218F6"/>
    <w:rsid w:val="00530AE5"/>
    <w:rsid w:val="0054550C"/>
    <w:rsid w:val="005A0BD3"/>
    <w:rsid w:val="005B18C2"/>
    <w:rsid w:val="005C08FD"/>
    <w:rsid w:val="005C0AB7"/>
    <w:rsid w:val="00610895"/>
    <w:rsid w:val="00632886"/>
    <w:rsid w:val="006603AA"/>
    <w:rsid w:val="00694D7A"/>
    <w:rsid w:val="006C5A20"/>
    <w:rsid w:val="006F7C65"/>
    <w:rsid w:val="00740E71"/>
    <w:rsid w:val="00746D61"/>
    <w:rsid w:val="0075018D"/>
    <w:rsid w:val="00782442"/>
    <w:rsid w:val="007A0B6A"/>
    <w:rsid w:val="007D28CC"/>
    <w:rsid w:val="008214F3"/>
    <w:rsid w:val="00894AAF"/>
    <w:rsid w:val="009725E6"/>
    <w:rsid w:val="009A4A53"/>
    <w:rsid w:val="00A05AFA"/>
    <w:rsid w:val="00A10B95"/>
    <w:rsid w:val="00A21F12"/>
    <w:rsid w:val="00A33914"/>
    <w:rsid w:val="00A400BA"/>
    <w:rsid w:val="00A557AD"/>
    <w:rsid w:val="00AE5F7E"/>
    <w:rsid w:val="00AF3DC1"/>
    <w:rsid w:val="00B176D2"/>
    <w:rsid w:val="00B41209"/>
    <w:rsid w:val="00B50B6B"/>
    <w:rsid w:val="00B56832"/>
    <w:rsid w:val="00B63672"/>
    <w:rsid w:val="00B80FF5"/>
    <w:rsid w:val="00B82591"/>
    <w:rsid w:val="00B92629"/>
    <w:rsid w:val="00B94E06"/>
    <w:rsid w:val="00BA3F5A"/>
    <w:rsid w:val="00BC3746"/>
    <w:rsid w:val="00BC7318"/>
    <w:rsid w:val="00BF0D14"/>
    <w:rsid w:val="00C048D7"/>
    <w:rsid w:val="00C1012E"/>
    <w:rsid w:val="00C10481"/>
    <w:rsid w:val="00C131C6"/>
    <w:rsid w:val="00C2159E"/>
    <w:rsid w:val="00C428A6"/>
    <w:rsid w:val="00C46A79"/>
    <w:rsid w:val="00C67DF1"/>
    <w:rsid w:val="00C856A7"/>
    <w:rsid w:val="00CE0C98"/>
    <w:rsid w:val="00CE0D8D"/>
    <w:rsid w:val="00CF4E63"/>
    <w:rsid w:val="00D31D34"/>
    <w:rsid w:val="00D73F47"/>
    <w:rsid w:val="00DA5E5F"/>
    <w:rsid w:val="00DB12BC"/>
    <w:rsid w:val="00DC45D6"/>
    <w:rsid w:val="00DE3C0D"/>
    <w:rsid w:val="00E33488"/>
    <w:rsid w:val="00E67C2D"/>
    <w:rsid w:val="00E75425"/>
    <w:rsid w:val="00EB0711"/>
    <w:rsid w:val="00EC446F"/>
    <w:rsid w:val="00ED056B"/>
    <w:rsid w:val="00ED1EBD"/>
    <w:rsid w:val="00F012D6"/>
    <w:rsid w:val="00F02B18"/>
    <w:rsid w:val="00F11F4D"/>
    <w:rsid w:val="00F247B5"/>
    <w:rsid w:val="00F66834"/>
    <w:rsid w:val="00FF2A4F"/>
    <w:rsid w:val="15F3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4AD5EF0F"/>
  <w15:docId w15:val="{0CA73266-E2B1-44CB-A743-85FD3AF3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Konnaopomba-sklic">
    <w:name w:val="endnote reference"/>
    <w:basedOn w:val="Privzetapisavaodstavka"/>
    <w:uiPriority w:val="99"/>
    <w:semiHidden/>
    <w:unhideWhenUsed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954F72" w:themeColor="followedHyperlink"/>
      <w:u w:val="single"/>
    </w:rPr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Sprotnaopomba-sklic">
    <w:name w:val="footnote reference"/>
    <w:basedOn w:val="Privzetapisavaodstavka"/>
    <w:uiPriority w:val="99"/>
    <w:semiHidden/>
    <w:unhideWhenUsed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Pr>
      <w:sz w:val="20"/>
      <w:szCs w:val="20"/>
    </w:rPr>
  </w:style>
  <w:style w:type="character" w:customStyle="1" w:styleId="style4">
    <w:name w:val="style4"/>
    <w:basedOn w:val="Privzetapisavaodstavka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</w:style>
  <w:style w:type="character" w:customStyle="1" w:styleId="NogaZnak">
    <w:name w:val="Noga Znak"/>
    <w:basedOn w:val="Privzetapisavaodstavka"/>
    <w:link w:val="Nog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94D8A6-1695-412C-A3EE-1065D06D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</dc:creator>
  <cp:lastModifiedBy>Admin</cp:lastModifiedBy>
  <cp:revision>2</cp:revision>
  <cp:lastPrinted>2024-07-20T15:05:00Z</cp:lastPrinted>
  <dcterms:created xsi:type="dcterms:W3CDTF">2025-09-11T17:07:00Z</dcterms:created>
  <dcterms:modified xsi:type="dcterms:W3CDTF">2025-09-11T17:07:00Z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9C47B6EE91764C82BE5E2828D353B64C_12</vt:lpwstr>
  </property>
</Properties>
</file>